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40" w:rsidRDefault="00A60B40" w:rsidP="00A60B4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Алёна Анатольевна</w:t>
      </w:r>
      <w:r w:rsidR="00A46F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46F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6F36">
        <w:rPr>
          <w:rFonts w:ascii="Times New Roman" w:hAnsi="Times New Roman" w:cs="Times New Roman"/>
          <w:sz w:val="28"/>
          <w:szCs w:val="28"/>
        </w:rPr>
        <w:t>. Барнаул)</w:t>
      </w:r>
    </w:p>
    <w:p w:rsidR="00A46F36" w:rsidRPr="007A051E" w:rsidRDefault="00A46F36" w:rsidP="007A05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рассматри</w:t>
      </w:r>
      <w:r w:rsidR="009A3C4A">
        <w:rPr>
          <w:rFonts w:ascii="Times New Roman" w:hAnsi="Times New Roman" w:cs="Times New Roman"/>
          <w:sz w:val="24"/>
          <w:szCs w:val="24"/>
        </w:rPr>
        <w:t>ваются особенности истоков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 такого понятия как меценатство. </w:t>
      </w:r>
      <w:r w:rsidR="009A3C4A">
        <w:rPr>
          <w:rFonts w:ascii="Times New Roman" w:hAnsi="Times New Roman" w:cs="Times New Roman"/>
          <w:sz w:val="24"/>
          <w:szCs w:val="24"/>
        </w:rPr>
        <w:t xml:space="preserve">В ходе написания эссе проводился глубокий анализ различных источников и литературы, на основе которых сделаны многогранные выводы, которые отражены в данной работе. Особое внимание уделено личностям рубежа </w:t>
      </w:r>
      <w:r w:rsidR="009A3C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A3C4A" w:rsidRPr="009A3C4A">
        <w:rPr>
          <w:rFonts w:ascii="Times New Roman" w:hAnsi="Times New Roman" w:cs="Times New Roman"/>
          <w:sz w:val="24"/>
          <w:szCs w:val="24"/>
        </w:rPr>
        <w:t xml:space="preserve"> – </w:t>
      </w:r>
      <w:r w:rsidR="009A3C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A3C4A">
        <w:rPr>
          <w:rFonts w:ascii="Times New Roman" w:hAnsi="Times New Roman" w:cs="Times New Roman"/>
          <w:sz w:val="24"/>
          <w:szCs w:val="24"/>
        </w:rPr>
        <w:t xml:space="preserve"> веков, так как с исторической точки зрения именно  указанный период является расцветом меценатства в России. </w:t>
      </w:r>
      <w:r w:rsidR="007A051E">
        <w:rPr>
          <w:rFonts w:ascii="Times New Roman" w:hAnsi="Times New Roman" w:cs="Times New Roman"/>
          <w:sz w:val="24"/>
          <w:szCs w:val="24"/>
        </w:rPr>
        <w:t>В соответствии с приведенными примерами проводиться аналогия с современным этапом развития меценатства в России.</w:t>
      </w:r>
    </w:p>
    <w:p w:rsidR="00A60B40" w:rsidRPr="00A46F36" w:rsidRDefault="00A60B40" w:rsidP="00A60B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36">
        <w:rPr>
          <w:rFonts w:ascii="Times New Roman" w:hAnsi="Times New Roman" w:cs="Times New Roman"/>
          <w:b/>
          <w:sz w:val="28"/>
          <w:szCs w:val="28"/>
        </w:rPr>
        <w:t>Тема: Феномен российского меценатства: история и современность.</w:t>
      </w:r>
    </w:p>
    <w:p w:rsidR="001D5627" w:rsidRPr="007A78A9" w:rsidRDefault="00C11D4F" w:rsidP="007A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A9">
        <w:rPr>
          <w:rFonts w:ascii="Times New Roman" w:hAnsi="Times New Roman" w:cs="Times New Roman"/>
          <w:sz w:val="28"/>
          <w:szCs w:val="28"/>
        </w:rPr>
        <w:t xml:space="preserve">Менталитет русского человека широко известен всем странам мира с давно минувших лет своим своеобразием, которое получает далеко неоднозначную оценку. </w:t>
      </w:r>
      <w:r w:rsidR="00DE12E6" w:rsidRPr="007A78A9">
        <w:rPr>
          <w:rFonts w:ascii="Times New Roman" w:hAnsi="Times New Roman" w:cs="Times New Roman"/>
          <w:sz w:val="28"/>
          <w:szCs w:val="28"/>
        </w:rPr>
        <w:t xml:space="preserve">Россия в разные времена вызывала удивление иностранцев сказочными состояниями, нажитые в исторически сжатые сроки. </w:t>
      </w:r>
      <w:r w:rsidRPr="007A78A9">
        <w:rPr>
          <w:rFonts w:ascii="Times New Roman" w:hAnsi="Times New Roman" w:cs="Times New Roman"/>
          <w:sz w:val="28"/>
          <w:szCs w:val="28"/>
        </w:rPr>
        <w:t>В данном случае уместно обратиться к цитате известнейшего русского философа Н.А. Бердяева: «Русским народом можно очароваться и разочароваться, от него всегда можно ожидать неожиданностей, он в высшей степени способен внушать к себе сильную любовь и сильную ненависть»</w:t>
      </w:r>
      <w:r w:rsidR="00A60B4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A7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D4F" w:rsidRPr="007A78A9" w:rsidRDefault="00C11D4F" w:rsidP="007A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A9">
        <w:rPr>
          <w:rFonts w:ascii="Times New Roman" w:hAnsi="Times New Roman" w:cs="Times New Roman"/>
          <w:sz w:val="28"/>
          <w:szCs w:val="28"/>
        </w:rPr>
        <w:t xml:space="preserve">Действительно, относительно национальных особенностей русского человека существует множество противоречий. Знаменитый </w:t>
      </w:r>
      <w:r w:rsidR="00DE12E6" w:rsidRPr="007A78A9">
        <w:rPr>
          <w:rFonts w:ascii="Times New Roman" w:hAnsi="Times New Roman" w:cs="Times New Roman"/>
          <w:sz w:val="28"/>
          <w:szCs w:val="28"/>
        </w:rPr>
        <w:t>русский «авось» перекликается с усердием и способностью доводить начатое до конца, колоссальная открытость сочетается с уникальным свойством стоять до конца и не выдавать тайну</w:t>
      </w:r>
      <w:r w:rsidR="00FE68CC" w:rsidRPr="007A78A9">
        <w:rPr>
          <w:rFonts w:ascii="Times New Roman" w:hAnsi="Times New Roman" w:cs="Times New Roman"/>
          <w:sz w:val="28"/>
          <w:szCs w:val="28"/>
        </w:rPr>
        <w:t xml:space="preserve"> не только свою, но и ближнего своего</w:t>
      </w:r>
      <w:r w:rsidR="00DE12E6" w:rsidRPr="007A78A9">
        <w:rPr>
          <w:rFonts w:ascii="Times New Roman" w:hAnsi="Times New Roman" w:cs="Times New Roman"/>
          <w:sz w:val="28"/>
          <w:szCs w:val="28"/>
        </w:rPr>
        <w:t xml:space="preserve"> (что ярко может продемонстрировать масса примеров со времён Великой Отечественной войны и не только!) и т.д.</w:t>
      </w:r>
    </w:p>
    <w:p w:rsidR="00DE12E6" w:rsidRPr="007A78A9" w:rsidRDefault="00DE12E6" w:rsidP="007A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A9">
        <w:rPr>
          <w:rFonts w:ascii="Times New Roman" w:hAnsi="Times New Roman" w:cs="Times New Roman"/>
          <w:sz w:val="28"/>
          <w:szCs w:val="28"/>
        </w:rPr>
        <w:lastRenderedPageBreak/>
        <w:t>Загадочную русскую душу понять далеко непросто, если это в принципе возможно. Однако</w:t>
      </w:r>
      <w:proofErr w:type="gramStart"/>
      <w:r w:rsidRPr="007A78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78A9">
        <w:rPr>
          <w:rFonts w:ascii="Times New Roman" w:hAnsi="Times New Roman" w:cs="Times New Roman"/>
          <w:sz w:val="28"/>
          <w:szCs w:val="28"/>
        </w:rPr>
        <w:t xml:space="preserve"> бесспорно можно утверждать одно, что единственное, на наш взгляд, чего не отнять у русского человека – его неизмеримую щедрость, которая постоянно находится в</w:t>
      </w:r>
      <w:r w:rsidR="00A60B40">
        <w:rPr>
          <w:rFonts w:ascii="Times New Roman" w:hAnsi="Times New Roman" w:cs="Times New Roman"/>
          <w:sz w:val="28"/>
          <w:szCs w:val="28"/>
        </w:rPr>
        <w:t xml:space="preserve"> мелодичной</w:t>
      </w:r>
      <w:r w:rsidRPr="007A78A9">
        <w:rPr>
          <w:rFonts w:ascii="Times New Roman" w:hAnsi="Times New Roman" w:cs="Times New Roman"/>
          <w:sz w:val="28"/>
          <w:szCs w:val="28"/>
        </w:rPr>
        <w:t xml:space="preserve"> гармонии с невероятным умением тонко чувствовать и сострадать. Прикоснуться к этому, по истине, божественному дару возможно только заглянув в </w:t>
      </w:r>
      <w:r w:rsidR="00F904D4" w:rsidRPr="007A78A9">
        <w:rPr>
          <w:rFonts w:ascii="Times New Roman" w:hAnsi="Times New Roman" w:cs="Times New Roman"/>
          <w:sz w:val="28"/>
          <w:szCs w:val="28"/>
        </w:rPr>
        <w:t>историю государства Российского, поскольку характер русских формировался на основе исторических условий, географического положения страны, пространства, климата и религии.</w:t>
      </w:r>
      <w:r w:rsidR="00FE68CC" w:rsidRPr="007A78A9">
        <w:rPr>
          <w:rFonts w:ascii="Times New Roman" w:hAnsi="Times New Roman" w:cs="Times New Roman"/>
          <w:sz w:val="28"/>
          <w:szCs w:val="28"/>
        </w:rPr>
        <w:t xml:space="preserve">  Кроме того, на долю русского человека на протяжении всей его истории выпало немало испытаний: притеснения со стороны врагов (татаро-монгольское владычество</w:t>
      </w:r>
      <w:r w:rsidR="00DD0830">
        <w:rPr>
          <w:rFonts w:ascii="Times New Roman" w:hAnsi="Times New Roman" w:cs="Times New Roman"/>
          <w:sz w:val="28"/>
          <w:szCs w:val="28"/>
        </w:rPr>
        <w:t xml:space="preserve"> и проч.</w:t>
      </w:r>
      <w:r w:rsidR="00FE68CC" w:rsidRPr="007A78A9">
        <w:rPr>
          <w:rFonts w:ascii="Times New Roman" w:hAnsi="Times New Roman" w:cs="Times New Roman"/>
          <w:sz w:val="28"/>
          <w:szCs w:val="28"/>
        </w:rPr>
        <w:t>), периодический голод из-за засухи или неурожая, суровые зимние условия, многочисленные войны</w:t>
      </w:r>
      <w:proofErr w:type="gramStart"/>
      <w:r w:rsidR="00FE68CC" w:rsidRPr="007A78A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FE68CC" w:rsidRPr="007A78A9">
        <w:rPr>
          <w:rFonts w:ascii="Times New Roman" w:hAnsi="Times New Roman" w:cs="Times New Roman"/>
          <w:sz w:val="28"/>
          <w:szCs w:val="28"/>
        </w:rPr>
        <w:t>менно в подобных условиях человек способен ощутить на себе необходимость в чье</w:t>
      </w:r>
      <w:r w:rsidR="00DD0830">
        <w:rPr>
          <w:rFonts w:ascii="Times New Roman" w:hAnsi="Times New Roman" w:cs="Times New Roman"/>
          <w:sz w:val="28"/>
          <w:szCs w:val="28"/>
        </w:rPr>
        <w:t>й</w:t>
      </w:r>
      <w:r w:rsidR="00FE68CC" w:rsidRPr="007A78A9">
        <w:rPr>
          <w:rFonts w:ascii="Times New Roman" w:hAnsi="Times New Roman" w:cs="Times New Roman"/>
          <w:sz w:val="28"/>
          <w:szCs w:val="28"/>
        </w:rPr>
        <w:t xml:space="preserve">-либо поддержке и внимании. Время шлифовало русского человека испытаниями, болью. Однако чем чаще были эти удары, тем </w:t>
      </w:r>
      <w:r w:rsidR="00DD0830">
        <w:rPr>
          <w:rFonts w:ascii="Times New Roman" w:hAnsi="Times New Roman" w:cs="Times New Roman"/>
          <w:sz w:val="28"/>
          <w:szCs w:val="28"/>
        </w:rPr>
        <w:t>лучше становилась  огранка этих</w:t>
      </w:r>
      <w:r w:rsidR="00FE68CC" w:rsidRPr="007A78A9">
        <w:rPr>
          <w:rFonts w:ascii="Times New Roman" w:hAnsi="Times New Roman" w:cs="Times New Roman"/>
          <w:sz w:val="28"/>
          <w:szCs w:val="28"/>
        </w:rPr>
        <w:t xml:space="preserve"> бриллиантов – сострадания и милосердия. Исключительно в подобных условиях могло зародиться такое понятие как «меценатство».</w:t>
      </w:r>
    </w:p>
    <w:p w:rsidR="007A78A9" w:rsidRDefault="00FE68CC" w:rsidP="007A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A9">
        <w:rPr>
          <w:rFonts w:ascii="Times New Roman" w:hAnsi="Times New Roman" w:cs="Times New Roman"/>
          <w:sz w:val="28"/>
          <w:szCs w:val="28"/>
        </w:rPr>
        <w:t>Обра</w:t>
      </w:r>
      <w:r w:rsidR="007A78A9" w:rsidRPr="007A78A9">
        <w:rPr>
          <w:rFonts w:ascii="Times New Roman" w:hAnsi="Times New Roman" w:cs="Times New Roman"/>
          <w:sz w:val="28"/>
          <w:szCs w:val="28"/>
        </w:rPr>
        <w:t>тимся к различным толкованиям значения слова «меценат».</w:t>
      </w:r>
      <w:r w:rsidR="00DD0830">
        <w:rPr>
          <w:rFonts w:ascii="Times New Roman" w:hAnsi="Times New Roman" w:cs="Times New Roman"/>
          <w:sz w:val="28"/>
          <w:szCs w:val="28"/>
        </w:rPr>
        <w:t xml:space="preserve"> Словарь С.И. Ожегова трактует данное слово как «богатый покровитель наук и искусств, тот, кто покровительствует какому-нибудь делу, начинанию»</w:t>
      </w:r>
      <w:r w:rsidR="00A60B4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D0830">
        <w:rPr>
          <w:rFonts w:ascii="Times New Roman" w:hAnsi="Times New Roman" w:cs="Times New Roman"/>
          <w:sz w:val="28"/>
          <w:szCs w:val="28"/>
        </w:rPr>
        <w:t>. Рассмотрим значение слово «меценат» в Энциклопедическом словаре, где оно расшифровывается как «приближённый императора Августа, выполнявший его дипломатические, политические, а также частные поручения. Его покровительство поэтам сделало имя Мецената нарицательным»</w:t>
      </w:r>
      <w:r w:rsidR="00A60B40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DD0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830" w:rsidRDefault="00DD0830" w:rsidP="007A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или иначе, различные источники трактуют слово «меценат» практически одинаково – это богатый человек, который покровительствует развитию того или иного дела, т.е. занимается благотворительностью. </w:t>
      </w:r>
    </w:p>
    <w:p w:rsidR="00433DD8" w:rsidRDefault="00433DD8" w:rsidP="007A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-  «благотворительность». Оно достаточно ёмкое, в одном</w:t>
      </w:r>
      <w:r w:rsidR="009E308B">
        <w:rPr>
          <w:rFonts w:ascii="Times New Roman" w:hAnsi="Times New Roman" w:cs="Times New Roman"/>
          <w:sz w:val="28"/>
          <w:szCs w:val="28"/>
        </w:rPr>
        <w:t xml:space="preserve"> слове заключён очевидный богатейши</w:t>
      </w:r>
      <w:r>
        <w:rPr>
          <w:rFonts w:ascii="Times New Roman" w:hAnsi="Times New Roman" w:cs="Times New Roman"/>
          <w:sz w:val="28"/>
          <w:szCs w:val="28"/>
        </w:rPr>
        <w:t xml:space="preserve">й смысл – «творить благо». Приятно и отрадно осознавать, что на протяжении нескольких столетий сотни людей подтверждали суть этого слова своими поступками и, что нам, безусловно,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ставить в пример сегодня, обращаясь к фактам времени, покрытого сединой истории. Речь идёт о российском меценатстве рубежа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B3F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:rsidR="00433DD8" w:rsidRDefault="00433DD8" w:rsidP="007A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 следует обращать взор именно на отмеченный период, поскольку именно в это время</w:t>
      </w:r>
      <w:r w:rsidR="00FD232D">
        <w:rPr>
          <w:rFonts w:ascii="Times New Roman" w:hAnsi="Times New Roman" w:cs="Times New Roman"/>
          <w:sz w:val="28"/>
          <w:szCs w:val="28"/>
        </w:rPr>
        <w:t xml:space="preserve"> протекал зо</w:t>
      </w:r>
      <w:r w:rsidR="00EB3FEF">
        <w:rPr>
          <w:rFonts w:ascii="Times New Roman" w:hAnsi="Times New Roman" w:cs="Times New Roman"/>
          <w:sz w:val="28"/>
          <w:szCs w:val="28"/>
        </w:rPr>
        <w:t xml:space="preserve">лотой век русского меценатства, который связан с периодом бурного экономического подъёма в Российской империи. </w:t>
      </w:r>
    </w:p>
    <w:p w:rsidR="006A17E8" w:rsidRDefault="009E308B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="00E92A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деле меценатства и благотворительности дворянство было представлено лишь членами царствующей династии и несколькими знаменитыми фамилиями. Сегодня мало кто знает, что одним из наиболее ревностных почитателей русского искусства и покровителем художников был император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Около тридцати лет своей жизни он занимался  коллекционированием произведений искусства. Сначала он собирал работы роскошного западноевропейского искусства, потому как культурный человек должен был заниматься собиранием, однако душа его тянулась к русской живописи, и он собрал достаточно внушительную коллекцию – более восьмисот полотен. Удивительно то, что </w:t>
      </w:r>
      <w:r w:rsidR="00C40202">
        <w:rPr>
          <w:rFonts w:ascii="Times New Roman" w:hAnsi="Times New Roman" w:cs="Times New Roman"/>
          <w:sz w:val="28"/>
          <w:szCs w:val="28"/>
        </w:rPr>
        <w:t>государь особенно выделял передвижников</w:t>
      </w:r>
      <w:r w:rsidR="009E1568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9E1568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="009E1568">
        <w:rPr>
          <w:rFonts w:ascii="Times New Roman" w:hAnsi="Times New Roman" w:cs="Times New Roman"/>
          <w:sz w:val="28"/>
          <w:szCs w:val="28"/>
        </w:rPr>
        <w:t xml:space="preserve"> обнажали социальные язвы. Его явно привлекала правда жизни, исходящая от их полотен. Как знаток искусства он понимал, что нигде в мире не существует ничего подобного. Император всегда старался посетить выставку передвижников первым, чтобы купить понравившиеся картины. Причём, купить с очевидной </w:t>
      </w:r>
      <w:r w:rsidR="009E1568">
        <w:rPr>
          <w:rFonts w:ascii="Times New Roman" w:hAnsi="Times New Roman" w:cs="Times New Roman"/>
          <w:sz w:val="28"/>
          <w:szCs w:val="28"/>
        </w:rPr>
        <w:lastRenderedPageBreak/>
        <w:t xml:space="preserve">переплатой, поддерживая одарённых людей. Художники знали о расположении к себе российского самодержца и часто до приезда своего венценосного покровителя просто не открывали двери выставки. После смерти Александра </w:t>
      </w:r>
      <w:r w:rsidR="009E15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1568">
        <w:rPr>
          <w:rFonts w:ascii="Times New Roman" w:hAnsi="Times New Roman" w:cs="Times New Roman"/>
          <w:sz w:val="28"/>
          <w:szCs w:val="28"/>
        </w:rPr>
        <w:t xml:space="preserve"> огромная коллекция перешла в распоряжение государственного русского музея – второго по значимости собрания отечественного искусства.</w:t>
      </w:r>
    </w:p>
    <w:p w:rsidR="006A17E8" w:rsidRDefault="006A17E8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Идеи благотворительности были присущи не только членам царской семьи. Меценатство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A17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="00E92ADE">
        <w:rPr>
          <w:rFonts w:ascii="Times New Roman" w:hAnsi="Times New Roman" w:cs="Times New Roman"/>
          <w:sz w:val="28"/>
          <w:szCs w:val="28"/>
        </w:rPr>
        <w:t>а процветало и воспринималось не</w:t>
      </w:r>
      <w:r>
        <w:rPr>
          <w:rFonts w:ascii="Times New Roman" w:hAnsi="Times New Roman" w:cs="Times New Roman"/>
          <w:sz w:val="28"/>
          <w:szCs w:val="28"/>
        </w:rPr>
        <w:t xml:space="preserve"> как широкий жест с целью подчеркнуть своё положение в обществе. Это был особый климат, ни с чем несравнимая атмосфера. В первую очередь это был долг. </w:t>
      </w:r>
    </w:p>
    <w:p w:rsidR="006A17E8" w:rsidRDefault="006A17E8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благотворители были весьма бережливы и мало тратили на себя.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речь заходила о благом деле, их щедрость не знала границ. В среде благотворителей чрезвычайный интерес вызывают фигуры семьи Боткиных.</w:t>
      </w:r>
    </w:p>
    <w:p w:rsidR="006A17E8" w:rsidRDefault="006A17E8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купеческой семьи Боткиных, одной из самых известных в предпринимательском мире России, на протяжении длительного времени удивительно тесно была переплетена с историей русской интеллигенции. </w:t>
      </w:r>
    </w:p>
    <w:p w:rsidR="006A17E8" w:rsidRDefault="006A17E8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Боткины разбогатели на чайной торговле. Их фирма была одной из крупнейших в этой отрасли.</w:t>
      </w:r>
    </w:p>
    <w:p w:rsidR="00464492" w:rsidRDefault="006A17E8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Боткины,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длительное время в центре культурной и интеллектуальной жизни России, выступили одновременно виднейшими зачинателями купеческого собирательства и меценатства.</w:t>
      </w:r>
      <w:r w:rsidR="00464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E8" w:rsidRDefault="00464492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династии Боткиных – это и свидетельство значительной эволюции, которая происходила в купеческой среде, прежде всего, в области культурного развития. Боткины выступили своего рода посредниками в поисках духовного союза и сближения наиболее просвещенной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купечества и творческой интеллигенции. Эта их роль с особой яркостью проявилась в меценатской, собирательской и просветительской деятельности.</w:t>
      </w:r>
    </w:p>
    <w:p w:rsidR="00464492" w:rsidRDefault="00320923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Боткины имели свой склад и магазин на Нижегородской ярмарке, куда поступал чай из Кяхты. Торговая фирма семьи выписывала чай непосредственно из Китая и торговала им без посредников. Это обеспечивало высокое качество чая и снижало издержки. Обороты фирмы достигали нескольких миллионов рублей. Торговля чаем составляла основу благополучия многочисленной семьи Боткиных.</w:t>
      </w:r>
    </w:p>
    <w:p w:rsidR="00320923" w:rsidRDefault="00320923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представители младшего поколения Боткиных</w:t>
      </w:r>
      <w:r w:rsidR="00F71886">
        <w:rPr>
          <w:rFonts w:ascii="Times New Roman" w:hAnsi="Times New Roman" w:cs="Times New Roman"/>
          <w:sz w:val="28"/>
          <w:szCs w:val="28"/>
        </w:rPr>
        <w:t xml:space="preserve"> преуспели в делах, сумели проявить себя в той сфере деятельности, которую избрали. </w:t>
      </w:r>
      <w:r w:rsidR="00E2403A">
        <w:rPr>
          <w:rFonts w:ascii="Times New Roman" w:hAnsi="Times New Roman" w:cs="Times New Roman"/>
          <w:sz w:val="28"/>
          <w:szCs w:val="28"/>
        </w:rPr>
        <w:t>Самую громкую известность из семьи Боткиных приобрёл Сергей Петрович – выдающийся</w:t>
      </w:r>
      <w:r w:rsidR="00E92ADE">
        <w:rPr>
          <w:rFonts w:ascii="Times New Roman" w:hAnsi="Times New Roman" w:cs="Times New Roman"/>
          <w:sz w:val="28"/>
          <w:szCs w:val="28"/>
        </w:rPr>
        <w:t xml:space="preserve"> врач-терапевт с мировым именем</w:t>
      </w:r>
      <w:r w:rsidR="00E2403A">
        <w:rPr>
          <w:rFonts w:ascii="Times New Roman" w:hAnsi="Times New Roman" w:cs="Times New Roman"/>
          <w:sz w:val="28"/>
          <w:szCs w:val="28"/>
        </w:rPr>
        <w:t xml:space="preserve">, общественный деятель, основатель русской клинической школы. </w:t>
      </w:r>
    </w:p>
    <w:p w:rsidR="00E2403A" w:rsidRDefault="00E2403A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Боткин </w:t>
      </w:r>
      <w:r w:rsidR="002064AB">
        <w:rPr>
          <w:rFonts w:ascii="Times New Roman" w:hAnsi="Times New Roman" w:cs="Times New Roman"/>
          <w:sz w:val="28"/>
          <w:szCs w:val="28"/>
        </w:rPr>
        <w:t xml:space="preserve">принадлежал к числу выдающихся деятелей русской науки </w:t>
      </w:r>
      <w:r w:rsidR="002064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064AB">
        <w:rPr>
          <w:rFonts w:ascii="Times New Roman" w:hAnsi="Times New Roman" w:cs="Times New Roman"/>
          <w:sz w:val="28"/>
          <w:szCs w:val="28"/>
        </w:rPr>
        <w:t xml:space="preserve"> века. Молодой профессор ввел новейшие методы исследования, так называемый клинический разбор больных. </w:t>
      </w:r>
    </w:p>
    <w:p w:rsidR="007B5EA7" w:rsidRDefault="007B5EA7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 популярен С.П. Боткин был как практикующий врач и замечательный диагност, внимательный к больным, неоднократно помогавший им деньгами. Он всегда оказывал помощь беднякам, хотя был обременён большим семейством и часто не имел лишних денег. </w:t>
      </w:r>
    </w:p>
    <w:p w:rsidR="007B5EA7" w:rsidRDefault="007B5EA7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Авторитет его был высок. По инициативе С. П. Боткина Санкт – Петербург энергично взялся за улучшение лечебной работы в имевшихся городских больницах и постройку новых, более современных больничных учреждений. Боткин обратил внимание и на необходимость улучшения работы городских богаделен. Кроме того, этот человек много сил отдал поиску путей снижения опасности эпидемий и инфекций в стране. Им была открыта первая в России инфекционная больница, одна из лучших в Европе. Силами Сергея Петровича огромное число фельдшеров получи</w:t>
      </w:r>
      <w:r w:rsidR="00E92AD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DE">
        <w:rPr>
          <w:rFonts w:ascii="Times New Roman" w:hAnsi="Times New Roman" w:cs="Times New Roman"/>
          <w:sz w:val="28"/>
          <w:szCs w:val="28"/>
        </w:rPr>
        <w:lastRenderedPageBreak/>
        <w:t>образование</w:t>
      </w:r>
      <w:r>
        <w:rPr>
          <w:rFonts w:ascii="Times New Roman" w:hAnsi="Times New Roman" w:cs="Times New Roman"/>
          <w:sz w:val="28"/>
          <w:szCs w:val="28"/>
        </w:rPr>
        <w:t>. Его заслуг перед лицом Отечества не перечесть. Несом</w:t>
      </w:r>
      <w:r w:rsidR="00E92ADE">
        <w:rPr>
          <w:rFonts w:ascii="Times New Roman" w:hAnsi="Times New Roman" w:cs="Times New Roman"/>
          <w:sz w:val="28"/>
          <w:szCs w:val="28"/>
        </w:rPr>
        <w:t>ненно, его имя</w:t>
      </w:r>
      <w:r>
        <w:rPr>
          <w:rFonts w:ascii="Times New Roman" w:hAnsi="Times New Roman" w:cs="Times New Roman"/>
          <w:sz w:val="28"/>
          <w:szCs w:val="28"/>
        </w:rPr>
        <w:t xml:space="preserve"> золотыми буквами вписано в историю нашей страны, несмотря на то, что слава </w:t>
      </w:r>
      <w:r w:rsidR="00E92ADE">
        <w:rPr>
          <w:rFonts w:ascii="Times New Roman" w:hAnsi="Times New Roman" w:cs="Times New Roman"/>
          <w:sz w:val="28"/>
          <w:szCs w:val="28"/>
        </w:rPr>
        <w:t>о нём не гремит сквозь столетия, в отличи</w:t>
      </w:r>
      <w:proofErr w:type="gramStart"/>
      <w:r w:rsidR="00E92A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2ADE">
        <w:rPr>
          <w:rFonts w:ascii="Times New Roman" w:hAnsi="Times New Roman" w:cs="Times New Roman"/>
          <w:sz w:val="28"/>
          <w:szCs w:val="28"/>
        </w:rPr>
        <w:t xml:space="preserve"> от другого, знаменитого человека, чьё имя у всех на устах </w:t>
      </w:r>
      <w:r w:rsidR="00C1485F">
        <w:rPr>
          <w:rFonts w:ascii="Times New Roman" w:hAnsi="Times New Roman" w:cs="Times New Roman"/>
          <w:sz w:val="28"/>
          <w:szCs w:val="28"/>
        </w:rPr>
        <w:t>–</w:t>
      </w:r>
      <w:r w:rsidR="00E92ADE">
        <w:rPr>
          <w:rFonts w:ascii="Times New Roman" w:hAnsi="Times New Roman" w:cs="Times New Roman"/>
          <w:sz w:val="28"/>
          <w:szCs w:val="28"/>
        </w:rPr>
        <w:t xml:space="preserve"> </w:t>
      </w:r>
      <w:r w:rsidR="00C1485F">
        <w:rPr>
          <w:rFonts w:ascii="Times New Roman" w:hAnsi="Times New Roman" w:cs="Times New Roman"/>
          <w:sz w:val="28"/>
          <w:szCs w:val="28"/>
        </w:rPr>
        <w:t>Павла Третьякова.</w:t>
      </w:r>
    </w:p>
    <w:p w:rsidR="00C1485F" w:rsidRDefault="00C1485F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одно из самых почётных мест среди русских меценатов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1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занимают Сергей и Павел Третьяковы. Оба купцы-текстильщики. Их знаменитая костромская льняная мануфактура по числу прядильных верётен считалась первой в мире. Вместе с тем, братья были страстными коллекционерами. Сергей Третьяков собирал западноевропейскую живопись, а Павел отдавал предпочтение русской. Ещё в юности Павел дал себе слово, что всё собранное им будет передано в дар Москве, в дар всему обществу. Его окрыляла идея создания национального музея русского искусства, который бы подчеркнул величие и самобытность России. Обладая безупречным вкусом, Павел Третьяков собрал уникальную коллекцию. Однако галерея была не единственным благим начинанием Павла Третьякова. </w:t>
      </w:r>
      <w:r w:rsidR="00C62681">
        <w:rPr>
          <w:rFonts w:ascii="Times New Roman" w:hAnsi="Times New Roman" w:cs="Times New Roman"/>
          <w:sz w:val="28"/>
          <w:szCs w:val="28"/>
        </w:rPr>
        <w:t xml:space="preserve">Огромную часть своего состояния он пожертвовал на общественные нужды. Увы, но эта сторона его деятельности почти забыта. Он строил и финансировал несколько лет убежища для глухонемых детей в Москве, богадельни, приют для вдов и детей художников и многое другое. Сотни молодых людей и девушек обретали образование на деньги П. Третьякова. Зачастую Третьяков не находил понимания свои действиям среди членов семьи, однако его щедрость были выше всех предрассудков.   </w:t>
      </w:r>
    </w:p>
    <w:p w:rsidR="0088751F" w:rsidRDefault="0088751F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указанных примеров следует отметить, что меценатами были уникальные люди, которые отдавали себя и своё на благо общества без остатка. Таковыми они были на протяжении всей истории. Осталась ли эта традиция и сегодня? Вопрос, на самом деле, непростой и сложный.</w:t>
      </w:r>
    </w:p>
    <w:p w:rsidR="0088751F" w:rsidRDefault="0088751F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Общество, на современном этапе своего развития претерпело существенные изменения и вместе с ним коренным образом модифицировались его социальные институты. В частности изменилось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о меценатстве. Сейчас не встретишь даже такого название, оно переросло в различные понятия – спонсорство, благотворительность, покровительство</w:t>
      </w:r>
      <w:r w:rsidR="00511EB3">
        <w:rPr>
          <w:rFonts w:ascii="Times New Roman" w:hAnsi="Times New Roman" w:cs="Times New Roman"/>
          <w:sz w:val="28"/>
          <w:szCs w:val="28"/>
        </w:rPr>
        <w:t>, пожертвование</w:t>
      </w:r>
      <w:r>
        <w:rPr>
          <w:rFonts w:ascii="Times New Roman" w:hAnsi="Times New Roman" w:cs="Times New Roman"/>
          <w:sz w:val="28"/>
          <w:szCs w:val="28"/>
        </w:rPr>
        <w:t xml:space="preserve"> и т.д. Многие люди на сегодняшний день отрицают данное явление, каким бы образом оно ни звучало. </w:t>
      </w:r>
      <w:r w:rsidR="00511EB3">
        <w:rPr>
          <w:rFonts w:ascii="Times New Roman" w:hAnsi="Times New Roman" w:cs="Times New Roman"/>
          <w:sz w:val="28"/>
          <w:szCs w:val="28"/>
        </w:rPr>
        <w:t>К сожалению, общество ото всего ждёт подвоха и не верит иногда в искренность тех, кто действительно желает оказать поддержку. Увы, следует отметить и такой порок, как обычная человеческая зависть, поскольку, безусловно, оказывать широкую помощь и отдавать безвозмездно часть своего капитала под силу только</w:t>
      </w:r>
      <w:r w:rsidR="000A2BCC">
        <w:rPr>
          <w:rFonts w:ascii="Times New Roman" w:hAnsi="Times New Roman" w:cs="Times New Roman"/>
          <w:sz w:val="28"/>
          <w:szCs w:val="28"/>
        </w:rPr>
        <w:t>,</w:t>
      </w:r>
      <w:r w:rsidR="00511EB3">
        <w:rPr>
          <w:rFonts w:ascii="Times New Roman" w:hAnsi="Times New Roman" w:cs="Times New Roman"/>
          <w:sz w:val="28"/>
          <w:szCs w:val="28"/>
        </w:rPr>
        <w:t xml:space="preserve"> достаточно состоятельному человеку. </w:t>
      </w:r>
    </w:p>
    <w:p w:rsidR="00511EB3" w:rsidRDefault="00511EB3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 другой стороны, </w:t>
      </w:r>
      <w:r w:rsidR="000A2BCC">
        <w:rPr>
          <w:rFonts w:ascii="Times New Roman" w:hAnsi="Times New Roman" w:cs="Times New Roman"/>
          <w:sz w:val="28"/>
          <w:szCs w:val="28"/>
        </w:rPr>
        <w:t>можно опровергнуть указанную выше точку зрения. К сожалению, сегодня в каждой социальной сети, газете и других средствах массовой информации приходиться слышать о различных бедах посторонних нам людей – тяжёлое заболевание ребёнка, просьба о помощи после того или иного происшествия, потеря родных и близких и многое другое. Радостно понимать, что находиться много людей, способных откли</w:t>
      </w:r>
      <w:r w:rsidR="00DB2F03">
        <w:rPr>
          <w:rFonts w:ascii="Times New Roman" w:hAnsi="Times New Roman" w:cs="Times New Roman"/>
          <w:sz w:val="28"/>
          <w:szCs w:val="28"/>
        </w:rPr>
        <w:t>кнуться на чужой крик о помощи, которые пытаются всеми силами помочь, пусть и небольшими суммами. Разве это не меценатство? Безусловно. И на современном этапе достаточно много, как известных людей, так и лиц, не достигших славы, которые помогают сотням детских домов, тысячам детей, больных тяжёлыми заболеваниями, оказывают помощь различным социальным институтам и организациям, притом не с целью получить в ответ свой заветных кусочек славы.</w:t>
      </w:r>
    </w:p>
    <w:p w:rsidR="00DB2F03" w:rsidRDefault="00DB2F03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всех рассмотренных моментов, в заключении хочется сказать о том, что мы удивительно сильная нация. Аналогов ей в мире больше нет, на наш взгляд. Доброта, открытость, преданность, широта души – можно до бесконечности перечислять синонимы слову «русский». Начиная соблюдать прекрасные традиции ещё в глубокой древности, мы сохраняем их до нынешнего времени и очень важно, чтобы они и в дальнейшем </w:t>
      </w:r>
      <w:r w:rsidR="00A223AE">
        <w:rPr>
          <w:rFonts w:ascii="Times New Roman" w:hAnsi="Times New Roman" w:cs="Times New Roman"/>
          <w:sz w:val="28"/>
          <w:szCs w:val="28"/>
        </w:rPr>
        <w:t xml:space="preserve">передавались из поколения в поколения в частности, традиции меценатства, </w:t>
      </w:r>
      <w:r w:rsidR="00A223AE">
        <w:rPr>
          <w:rFonts w:ascii="Times New Roman" w:hAnsi="Times New Roman" w:cs="Times New Roman"/>
          <w:sz w:val="28"/>
          <w:szCs w:val="28"/>
        </w:rPr>
        <w:lastRenderedPageBreak/>
        <w:t>что подразумевает не только вложения денежных средств в то или иное дело, но и сам факт готовности помочь. Кроме того, нельзя терять чувство сострадания, желания помочь и, конечно же, силу и могущество этой знаменитой и загадочной широкой русской души.</w:t>
      </w:r>
    </w:p>
    <w:p w:rsidR="007A051E" w:rsidRDefault="007A051E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51E" w:rsidRDefault="007A051E" w:rsidP="007A051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p w:rsidR="007A051E" w:rsidRPr="007A051E" w:rsidRDefault="007A051E" w:rsidP="007A051E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51E">
        <w:rPr>
          <w:rFonts w:ascii="Times New Roman" w:hAnsi="Times New Roman" w:cs="Times New Roman"/>
          <w:sz w:val="28"/>
          <w:szCs w:val="28"/>
        </w:rPr>
        <w:t xml:space="preserve">Бердяев Н.Русская идея. [Электронный ресурс] – Режим доступа: </w:t>
      </w:r>
      <w:hyperlink r:id="rId8" w:history="1">
        <w:r w:rsidRPr="007A051E">
          <w:rPr>
            <w:rStyle w:val="a6"/>
            <w:rFonts w:ascii="Times New Roman" w:hAnsi="Times New Roman" w:cs="Times New Roman"/>
            <w:sz w:val="28"/>
            <w:szCs w:val="28"/>
          </w:rPr>
          <w:t>http://krotov.info/library/02_b/berdyaev/1946_037_01.html</w:t>
        </w:r>
      </w:hyperlink>
      <w:r w:rsidRPr="007A051E">
        <w:rPr>
          <w:rFonts w:ascii="Times New Roman" w:hAnsi="Times New Roman" w:cs="Times New Roman"/>
          <w:sz w:val="28"/>
          <w:szCs w:val="28"/>
        </w:rPr>
        <w:t>, свободный (ноябрь, 2015 г.)</w:t>
      </w:r>
    </w:p>
    <w:p w:rsidR="007A051E" w:rsidRPr="007A051E" w:rsidRDefault="007A051E" w:rsidP="007A051E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51E">
        <w:rPr>
          <w:rFonts w:ascii="Times New Roman" w:hAnsi="Times New Roman" w:cs="Times New Roman"/>
          <w:sz w:val="28"/>
          <w:szCs w:val="28"/>
        </w:rPr>
        <w:t>Ожегов С.И, Шведова Н.Ю. Толковый словарь русского языка. М., 1996 г.</w:t>
      </w:r>
    </w:p>
    <w:p w:rsidR="007A051E" w:rsidRPr="007A051E" w:rsidRDefault="007A051E" w:rsidP="007A051E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51E">
        <w:rPr>
          <w:rFonts w:ascii="Times New Roman" w:hAnsi="Times New Roman" w:cs="Times New Roman"/>
          <w:sz w:val="28"/>
          <w:szCs w:val="28"/>
        </w:rPr>
        <w:t xml:space="preserve"> Энциклопедический словарь. [Электронный ресурс]. – Режим доступа: </w:t>
      </w:r>
      <w:hyperlink r:id="rId9" w:history="1">
        <w:r w:rsidRPr="007A051E">
          <w:rPr>
            <w:rStyle w:val="a6"/>
            <w:rFonts w:ascii="Times New Roman" w:hAnsi="Times New Roman" w:cs="Times New Roman"/>
            <w:sz w:val="28"/>
            <w:szCs w:val="28"/>
          </w:rPr>
          <w:t>http://dic.academic.ru/dic.nsf/enc3p/196978</w:t>
        </w:r>
      </w:hyperlink>
      <w:r w:rsidRPr="007A051E">
        <w:rPr>
          <w:rFonts w:ascii="Times New Roman" w:hAnsi="Times New Roman" w:cs="Times New Roman"/>
          <w:sz w:val="28"/>
          <w:szCs w:val="28"/>
        </w:rPr>
        <w:t>, свободный (ноябрь, 2015 г.)</w:t>
      </w:r>
    </w:p>
    <w:p w:rsidR="007A051E" w:rsidRPr="007A051E" w:rsidRDefault="007A051E" w:rsidP="007A051E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51E">
        <w:rPr>
          <w:rFonts w:ascii="Times New Roman" w:hAnsi="Times New Roman" w:cs="Times New Roman"/>
          <w:sz w:val="28"/>
          <w:szCs w:val="28"/>
        </w:rPr>
        <w:t>Гавлин</w:t>
      </w:r>
      <w:proofErr w:type="spellEnd"/>
      <w:r w:rsidRPr="007A051E">
        <w:rPr>
          <w:rFonts w:ascii="Times New Roman" w:hAnsi="Times New Roman" w:cs="Times New Roman"/>
          <w:sz w:val="28"/>
          <w:szCs w:val="28"/>
        </w:rPr>
        <w:t xml:space="preserve"> М. Л. Российские предприниматели и меценаты. – М.: </w:t>
      </w:r>
      <w:proofErr w:type="spellStart"/>
      <w:r w:rsidRPr="007A051E">
        <w:rPr>
          <w:rFonts w:ascii="Times New Roman" w:hAnsi="Times New Roman" w:cs="Times New Roman"/>
          <w:sz w:val="28"/>
          <w:szCs w:val="28"/>
        </w:rPr>
        <w:t>Дроффа</w:t>
      </w:r>
      <w:proofErr w:type="spellEnd"/>
      <w:r w:rsidRPr="007A051E">
        <w:rPr>
          <w:rFonts w:ascii="Times New Roman" w:hAnsi="Times New Roman" w:cs="Times New Roman"/>
          <w:sz w:val="28"/>
          <w:szCs w:val="28"/>
        </w:rPr>
        <w:t>, 2005. – 430 с.</w:t>
      </w:r>
    </w:p>
    <w:p w:rsidR="007A051E" w:rsidRPr="007A051E" w:rsidRDefault="007A051E" w:rsidP="007A051E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051E">
        <w:rPr>
          <w:rFonts w:ascii="Times New Roman" w:hAnsi="Times New Roman" w:cs="Times New Roman"/>
          <w:sz w:val="28"/>
          <w:szCs w:val="28"/>
        </w:rPr>
        <w:t>Материалы фильма «Русский локомотив. Экономическое чудо России. Серия 8. Меценаты»</w:t>
      </w:r>
    </w:p>
    <w:p w:rsidR="00E92ADE" w:rsidRPr="002064AB" w:rsidRDefault="00E92ADE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7E8" w:rsidRPr="006A17E8" w:rsidRDefault="006A17E8" w:rsidP="006A1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8CC" w:rsidRPr="007A78A9" w:rsidRDefault="00FE68CC" w:rsidP="007A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E6" w:rsidRPr="007A78A9" w:rsidRDefault="00DE12E6" w:rsidP="007A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12E6" w:rsidRPr="007A78A9" w:rsidSect="001D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7F" w:rsidRDefault="00BC7F7F" w:rsidP="00A60B40">
      <w:pPr>
        <w:spacing w:after="0" w:line="240" w:lineRule="auto"/>
      </w:pPr>
      <w:r>
        <w:separator/>
      </w:r>
    </w:p>
  </w:endnote>
  <w:endnote w:type="continuationSeparator" w:id="0">
    <w:p w:rsidR="00BC7F7F" w:rsidRDefault="00BC7F7F" w:rsidP="00A6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7F" w:rsidRDefault="00BC7F7F" w:rsidP="00A60B40">
      <w:pPr>
        <w:spacing w:after="0" w:line="240" w:lineRule="auto"/>
      </w:pPr>
      <w:r>
        <w:separator/>
      </w:r>
    </w:p>
  </w:footnote>
  <w:footnote w:type="continuationSeparator" w:id="0">
    <w:p w:rsidR="00BC7F7F" w:rsidRDefault="00BC7F7F" w:rsidP="00A60B40">
      <w:pPr>
        <w:spacing w:after="0" w:line="240" w:lineRule="auto"/>
      </w:pPr>
      <w:r>
        <w:continuationSeparator/>
      </w:r>
    </w:p>
  </w:footnote>
  <w:footnote w:id="1">
    <w:p w:rsidR="00A60B40" w:rsidRPr="00A60B40" w:rsidRDefault="00A60B40">
      <w:pPr>
        <w:pStyle w:val="a3"/>
      </w:pPr>
      <w:r>
        <w:rPr>
          <w:rStyle w:val="a5"/>
        </w:rPr>
        <w:footnoteRef/>
      </w:r>
      <w:r>
        <w:t xml:space="preserve"> Бердяев Н.Русская идея. </w:t>
      </w:r>
      <w:r w:rsidRPr="00A60B40">
        <w:t>[</w:t>
      </w:r>
      <w:r>
        <w:t>Электронный ресурс</w:t>
      </w:r>
      <w:r w:rsidRPr="00A60B40">
        <w:t>]</w:t>
      </w:r>
      <w:r>
        <w:t xml:space="preserve"> – Режим доступа: </w:t>
      </w:r>
      <w:hyperlink r:id="rId1" w:history="1">
        <w:r w:rsidRPr="004D0E4B">
          <w:rPr>
            <w:rStyle w:val="a6"/>
          </w:rPr>
          <w:t>http://krotov.info/library/02_b/berdyaev/1946_037_01.html</w:t>
        </w:r>
      </w:hyperlink>
      <w:r>
        <w:t>, свободный (ноябрь, 2015 г.)</w:t>
      </w:r>
    </w:p>
  </w:footnote>
  <w:footnote w:id="2">
    <w:p w:rsidR="00A60B40" w:rsidRDefault="00A60B40">
      <w:pPr>
        <w:pStyle w:val="a3"/>
      </w:pPr>
      <w:r>
        <w:rPr>
          <w:rStyle w:val="a5"/>
        </w:rPr>
        <w:footnoteRef/>
      </w:r>
      <w:r>
        <w:t xml:space="preserve"> Ожегов С.И, Шведова Н.Ю. Толковый словарь русского языка. М., 1996 г.</w:t>
      </w:r>
    </w:p>
  </w:footnote>
  <w:footnote w:id="3">
    <w:p w:rsidR="00A60B40" w:rsidRPr="00A46F36" w:rsidRDefault="00A60B40">
      <w:pPr>
        <w:pStyle w:val="a3"/>
      </w:pPr>
      <w:r>
        <w:rPr>
          <w:rStyle w:val="a5"/>
        </w:rPr>
        <w:footnoteRef/>
      </w:r>
      <w:r>
        <w:t xml:space="preserve"> </w:t>
      </w:r>
      <w:r w:rsidR="00A46F36">
        <w:t>Энциклопедический словарь</w:t>
      </w:r>
      <w:proofErr w:type="gramStart"/>
      <w:r w:rsidR="00A46F36">
        <w:t xml:space="preserve">. </w:t>
      </w:r>
      <w:proofErr w:type="gramEnd"/>
      <w:r w:rsidR="00A46F36" w:rsidRPr="00A46F36">
        <w:t>[</w:t>
      </w:r>
      <w:r w:rsidR="00A46F36">
        <w:t>Электронный ресурс</w:t>
      </w:r>
      <w:r w:rsidR="00A46F36" w:rsidRPr="00A46F36">
        <w:t>]</w:t>
      </w:r>
      <w:r w:rsidR="00A46F36">
        <w:t xml:space="preserve">. – Режим доступа: </w:t>
      </w:r>
      <w:hyperlink r:id="rId2" w:history="1">
        <w:r w:rsidR="00A46F36" w:rsidRPr="004D0E4B">
          <w:rPr>
            <w:rStyle w:val="a6"/>
          </w:rPr>
          <w:t>http://dic.academic.ru/dic.nsf/enc3p/196978</w:t>
        </w:r>
      </w:hyperlink>
      <w:r w:rsidR="00A46F36">
        <w:t>, свободный (ноябрь, 2015 г.)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1E9"/>
    <w:multiLevelType w:val="hybridMultilevel"/>
    <w:tmpl w:val="67C44212"/>
    <w:lvl w:ilvl="0" w:tplc="2718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8B2141"/>
    <w:multiLevelType w:val="hybridMultilevel"/>
    <w:tmpl w:val="67C44212"/>
    <w:lvl w:ilvl="0" w:tplc="2718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D4F"/>
    <w:rsid w:val="000A2BCC"/>
    <w:rsid w:val="001D5627"/>
    <w:rsid w:val="002064AB"/>
    <w:rsid w:val="00220014"/>
    <w:rsid w:val="00320923"/>
    <w:rsid w:val="003B76AA"/>
    <w:rsid w:val="00433DD8"/>
    <w:rsid w:val="00464492"/>
    <w:rsid w:val="004E405F"/>
    <w:rsid w:val="005036DE"/>
    <w:rsid w:val="00511EB3"/>
    <w:rsid w:val="0067046E"/>
    <w:rsid w:val="006A17E8"/>
    <w:rsid w:val="007A051E"/>
    <w:rsid w:val="007A78A9"/>
    <w:rsid w:val="007B5EA7"/>
    <w:rsid w:val="0088751F"/>
    <w:rsid w:val="009A3C4A"/>
    <w:rsid w:val="009E1568"/>
    <w:rsid w:val="009E308B"/>
    <w:rsid w:val="00A1186B"/>
    <w:rsid w:val="00A223AE"/>
    <w:rsid w:val="00A46F36"/>
    <w:rsid w:val="00A60B40"/>
    <w:rsid w:val="00A93550"/>
    <w:rsid w:val="00B44077"/>
    <w:rsid w:val="00BC7F7F"/>
    <w:rsid w:val="00C11D4F"/>
    <w:rsid w:val="00C1485F"/>
    <w:rsid w:val="00C40202"/>
    <w:rsid w:val="00C62681"/>
    <w:rsid w:val="00DB2F03"/>
    <w:rsid w:val="00DD0830"/>
    <w:rsid w:val="00DE12E6"/>
    <w:rsid w:val="00E2403A"/>
    <w:rsid w:val="00E92ADE"/>
    <w:rsid w:val="00EB3FEF"/>
    <w:rsid w:val="00EB6E37"/>
    <w:rsid w:val="00F00D18"/>
    <w:rsid w:val="00F71886"/>
    <w:rsid w:val="00F904D4"/>
    <w:rsid w:val="00FD232D"/>
    <w:rsid w:val="00FE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D4F"/>
  </w:style>
  <w:style w:type="paragraph" w:styleId="a3">
    <w:name w:val="footnote text"/>
    <w:basedOn w:val="a"/>
    <w:link w:val="a4"/>
    <w:uiPriority w:val="99"/>
    <w:unhideWhenUsed/>
    <w:rsid w:val="00A60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60B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0B40"/>
    <w:rPr>
      <w:vertAlign w:val="superscript"/>
    </w:rPr>
  </w:style>
  <w:style w:type="character" w:styleId="a6">
    <w:name w:val="Hyperlink"/>
    <w:basedOn w:val="a0"/>
    <w:uiPriority w:val="99"/>
    <w:unhideWhenUsed/>
    <w:rsid w:val="00A60B4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0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tov.info/library/02_b/berdyaev/1946_037_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3p/19697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ic.academic.ru/dic.nsf/enc3p/196978" TargetMode="External"/><Relationship Id="rId1" Type="http://schemas.openxmlformats.org/officeDocument/2006/relationships/hyperlink" Target="http://krotov.info/library/02_b/berdyaev/1946_037_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0E3B4-02F9-4DB2-BE7A-5273C412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1773</Words>
  <Characters>11632</Characters>
  <Application>Microsoft Office Word</Application>
  <DocSecurity>0</DocSecurity>
  <Lines>219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2015-11-03T16:32:00Z</dcterms:created>
  <dcterms:modified xsi:type="dcterms:W3CDTF">2015-11-14T17:27:00Z</dcterms:modified>
</cp:coreProperties>
</file>